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3E566ABF" w14:textId="77777777" w:rsidR="003939AD" w:rsidRDefault="003939AD" w:rsidP="009B1812">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1A68B78D" w:rsidR="00FE71B8" w:rsidRPr="000B7E24" w:rsidRDefault="00CF7D02" w:rsidP="009B1812">
      <w:pPr>
        <w:pStyle w:val="Heading2"/>
        <w:tabs>
          <w:tab w:val="left" w:pos="2835"/>
        </w:tabs>
        <w:spacing w:before="1200"/>
        <w:ind w:left="2835" w:hanging="2835"/>
        <w:jc w:val="center"/>
        <w:rPr>
          <w:sz w:val="24"/>
          <w:szCs w:val="24"/>
          <w:lang w:eastAsia="ko-KR"/>
        </w:rPr>
      </w:pPr>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AB4D5B">
        <w:rPr>
          <w:rStyle w:val="Strong"/>
          <w:bCs w:val="0"/>
          <w:sz w:val="24"/>
          <w:szCs w:val="24"/>
        </w:rPr>
        <w:t>18-W002-21</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5367"/>
        <w:gridCol w:w="1360"/>
      </w:tblGrid>
      <w:tr w:rsidR="000B7E24" w:rsidRPr="005822CC" w14:paraId="020C5B11" w14:textId="77777777" w:rsidTr="00AC36ED">
        <w:trPr>
          <w:cantSplit/>
          <w:tblHeader/>
        </w:trPr>
        <w:tc>
          <w:tcPr>
            <w:tcW w:w="2430" w:type="dxa"/>
            <w:shd w:val="clear" w:color="auto" w:fill="auto"/>
            <w:vAlign w:val="center"/>
          </w:tcPr>
          <w:p w14:paraId="1F5A557A" w14:textId="77777777" w:rsidR="000B7E24" w:rsidRPr="005822CC" w:rsidRDefault="000B7E24" w:rsidP="00AC36ED">
            <w:pPr>
              <w:spacing w:after="160" w:line="259" w:lineRule="auto"/>
              <w:jc w:val="center"/>
              <w:rPr>
                <w:rFonts w:ascii="Calibri" w:hAnsi="Calibri" w:cs="Calibri"/>
                <w:b/>
                <w:kern w:val="2"/>
                <w:lang w:val="en-GB" w:eastAsia="ko-KR"/>
              </w:rPr>
            </w:pPr>
            <w:bookmarkStart w:id="10" w:name="_Hlk26879176"/>
            <w:r w:rsidRPr="005822CC">
              <w:rPr>
                <w:rFonts w:ascii="Calibri" w:hAnsi="Calibri" w:cs="Calibri"/>
                <w:b/>
                <w:kern w:val="2"/>
                <w:lang w:val="en-GB" w:eastAsia="ko-KR"/>
              </w:rPr>
              <w:t>Major Criteria</w:t>
            </w:r>
          </w:p>
        </w:tc>
        <w:tc>
          <w:tcPr>
            <w:tcW w:w="5367" w:type="dxa"/>
            <w:shd w:val="clear" w:color="auto" w:fill="auto"/>
            <w:vAlign w:val="center"/>
          </w:tcPr>
          <w:p w14:paraId="678DF991" w14:textId="77777777" w:rsidR="000B7E24" w:rsidRPr="005822CC" w:rsidRDefault="000B7E24" w:rsidP="00AC36ED">
            <w:pPr>
              <w:spacing w:after="160" w:line="259" w:lineRule="auto"/>
              <w:jc w:val="center"/>
              <w:rPr>
                <w:rFonts w:ascii="Calibri" w:hAnsi="Calibri" w:cs="Calibri"/>
                <w:b/>
                <w:kern w:val="2"/>
                <w:lang w:val="en-GB" w:eastAsia="ko-KR"/>
              </w:rPr>
            </w:pPr>
            <w:r w:rsidRPr="005822CC">
              <w:rPr>
                <w:rFonts w:ascii="Calibri" w:hAnsi="Calibri" w:cs="Calibri"/>
                <w:b/>
                <w:kern w:val="2"/>
                <w:lang w:val="en-GB" w:eastAsia="ko-KR"/>
              </w:rPr>
              <w:t>Details &amp; Sub-Criteria</w:t>
            </w:r>
          </w:p>
        </w:tc>
        <w:tc>
          <w:tcPr>
            <w:tcW w:w="1360" w:type="dxa"/>
            <w:shd w:val="clear" w:color="auto" w:fill="auto"/>
            <w:vAlign w:val="center"/>
          </w:tcPr>
          <w:p w14:paraId="4CAC1E1F" w14:textId="77777777" w:rsidR="000B7E24" w:rsidRPr="005822CC" w:rsidRDefault="000B7E24" w:rsidP="00AC36ED">
            <w:pPr>
              <w:spacing w:after="160" w:line="259" w:lineRule="auto"/>
              <w:jc w:val="center"/>
              <w:rPr>
                <w:rFonts w:ascii="Calibri" w:hAnsi="Calibri" w:cs="Calibri"/>
                <w:b/>
                <w:kern w:val="2"/>
                <w:lang w:val="en-GB" w:eastAsia="ko-KR"/>
              </w:rPr>
            </w:pPr>
            <w:r w:rsidRPr="005822CC">
              <w:rPr>
                <w:rFonts w:ascii="Calibri" w:hAnsi="Calibri" w:cs="Calibri"/>
                <w:b/>
                <w:kern w:val="2"/>
                <w:lang w:val="en-GB" w:eastAsia="ko-KR"/>
              </w:rPr>
              <w:t>Possible Score</w:t>
            </w:r>
          </w:p>
        </w:tc>
      </w:tr>
      <w:tr w:rsidR="000B7E24" w:rsidRPr="005822CC" w14:paraId="74A20BC6" w14:textId="77777777" w:rsidTr="00AC36ED">
        <w:trPr>
          <w:cantSplit/>
          <w:tblHeader/>
        </w:trPr>
        <w:tc>
          <w:tcPr>
            <w:tcW w:w="2430" w:type="dxa"/>
            <w:shd w:val="clear" w:color="auto" w:fill="auto"/>
            <w:vAlign w:val="center"/>
          </w:tcPr>
          <w:p w14:paraId="2F0E3973" w14:textId="77777777" w:rsidR="000B7E24" w:rsidRPr="005822CC" w:rsidRDefault="000B7E24" w:rsidP="00AC36ED">
            <w:pPr>
              <w:spacing w:after="160" w:line="259" w:lineRule="auto"/>
              <w:rPr>
                <w:rFonts w:asciiTheme="minorHAnsi" w:hAnsiTheme="minorHAnsi"/>
                <w:kern w:val="2"/>
                <w:sz w:val="22"/>
                <w:szCs w:val="22"/>
                <w:lang w:val="en-GB"/>
              </w:rPr>
            </w:pPr>
            <w:r w:rsidRPr="005822CC">
              <w:rPr>
                <w:rFonts w:asciiTheme="minorHAnsi" w:hAnsiTheme="minorHAnsi"/>
                <w:kern w:val="2"/>
                <w:sz w:val="22"/>
                <w:szCs w:val="22"/>
                <w:lang w:val="en-GB"/>
              </w:rPr>
              <w:t>Firm/consortium’s experience and reputation with similar supply of Works</w:t>
            </w:r>
          </w:p>
        </w:tc>
        <w:tc>
          <w:tcPr>
            <w:tcW w:w="5367" w:type="dxa"/>
            <w:shd w:val="clear" w:color="auto" w:fill="auto"/>
          </w:tcPr>
          <w:p w14:paraId="4FBEB2F1" w14:textId="31DE3FC5" w:rsidR="003939AD" w:rsidRPr="005822CC" w:rsidRDefault="003939AD" w:rsidP="00AC36ED">
            <w:pPr>
              <w:numPr>
                <w:ilvl w:val="0"/>
                <w:numId w:val="9"/>
              </w:numPr>
              <w:spacing w:after="160" w:line="259" w:lineRule="auto"/>
              <w:rPr>
                <w:rFonts w:asciiTheme="minorHAnsi" w:hAnsiTheme="minorHAnsi"/>
                <w:kern w:val="2"/>
                <w:sz w:val="22"/>
                <w:szCs w:val="22"/>
                <w:lang w:val="en-GB" w:eastAsia="ko-KR"/>
              </w:rPr>
            </w:pPr>
            <w:r w:rsidRPr="005822CC">
              <w:rPr>
                <w:rFonts w:asciiTheme="minorHAnsi" w:hAnsiTheme="minorHAnsi"/>
                <w:kern w:val="2"/>
                <w:sz w:val="22"/>
                <w:szCs w:val="22"/>
                <w:lang w:val="en-GB" w:eastAsia="ko-KR"/>
              </w:rPr>
              <w:t>3 contactable referees for the contractor from clients or contract administrators (for the previous works with similar projects and complexities)</w:t>
            </w:r>
          </w:p>
        </w:tc>
        <w:tc>
          <w:tcPr>
            <w:tcW w:w="1360" w:type="dxa"/>
            <w:shd w:val="clear" w:color="auto" w:fill="auto"/>
            <w:vAlign w:val="center"/>
          </w:tcPr>
          <w:p w14:paraId="61E3A0F0" w14:textId="3746BB4C" w:rsidR="000B7E24" w:rsidRPr="005822CC" w:rsidRDefault="003939AD" w:rsidP="00AC36ED">
            <w:pPr>
              <w:spacing w:after="160" w:line="259" w:lineRule="auto"/>
              <w:jc w:val="center"/>
              <w:rPr>
                <w:rFonts w:asciiTheme="minorHAnsi" w:hAnsiTheme="minorHAnsi"/>
                <w:kern w:val="2"/>
                <w:sz w:val="22"/>
                <w:szCs w:val="22"/>
                <w:lang w:val="en-GB"/>
              </w:rPr>
            </w:pPr>
            <w:r>
              <w:rPr>
                <w:rFonts w:asciiTheme="minorHAnsi" w:hAnsiTheme="minorHAnsi"/>
                <w:kern w:val="2"/>
                <w:sz w:val="22"/>
                <w:szCs w:val="22"/>
                <w:lang w:val="en-GB"/>
              </w:rPr>
              <w:t>30</w:t>
            </w:r>
          </w:p>
        </w:tc>
      </w:tr>
      <w:tr w:rsidR="000B7E24" w:rsidRPr="005822CC" w14:paraId="7976A708" w14:textId="77777777" w:rsidTr="00AC36ED">
        <w:trPr>
          <w:cantSplit/>
          <w:tblHeader/>
        </w:trPr>
        <w:tc>
          <w:tcPr>
            <w:tcW w:w="2430" w:type="dxa"/>
            <w:shd w:val="clear" w:color="auto" w:fill="auto"/>
            <w:vAlign w:val="center"/>
          </w:tcPr>
          <w:p w14:paraId="07AA9D0D" w14:textId="77777777" w:rsidR="000B7E24" w:rsidRPr="005822CC" w:rsidRDefault="000B7E24" w:rsidP="00AC36ED">
            <w:pPr>
              <w:spacing w:after="160" w:line="259" w:lineRule="auto"/>
              <w:rPr>
                <w:rFonts w:asciiTheme="minorHAnsi" w:hAnsiTheme="minorHAnsi"/>
                <w:kern w:val="2"/>
                <w:sz w:val="22"/>
                <w:szCs w:val="22"/>
                <w:lang w:val="en-GB"/>
              </w:rPr>
            </w:pPr>
            <w:r w:rsidRPr="007236A1">
              <w:rPr>
                <w:rFonts w:asciiTheme="minorHAnsi" w:hAnsiTheme="minorHAnsi"/>
                <w:kern w:val="2"/>
                <w:sz w:val="22"/>
                <w:szCs w:val="22"/>
                <w:lang w:val="en-GB"/>
              </w:rPr>
              <w:t>Work plan</w:t>
            </w:r>
            <w:r>
              <w:rPr>
                <w:rFonts w:asciiTheme="minorHAnsi" w:hAnsiTheme="minorHAnsi"/>
                <w:kern w:val="2"/>
                <w:sz w:val="22"/>
                <w:szCs w:val="22"/>
                <w:lang w:val="en-GB"/>
              </w:rPr>
              <w:t xml:space="preserve"> / </w:t>
            </w:r>
            <w:r w:rsidRPr="005822CC">
              <w:rPr>
                <w:rFonts w:asciiTheme="minorHAnsi" w:hAnsiTheme="minorHAnsi"/>
                <w:kern w:val="2"/>
                <w:sz w:val="22"/>
                <w:szCs w:val="22"/>
                <w:lang w:val="en-GB"/>
              </w:rPr>
              <w:t>Delivery time</w:t>
            </w:r>
          </w:p>
        </w:tc>
        <w:tc>
          <w:tcPr>
            <w:tcW w:w="5367" w:type="dxa"/>
            <w:shd w:val="clear" w:color="auto" w:fill="auto"/>
          </w:tcPr>
          <w:p w14:paraId="2F8C191E" w14:textId="77777777" w:rsidR="000B7E24" w:rsidRDefault="000B7E24" w:rsidP="00AC36ED">
            <w:pPr>
              <w:numPr>
                <w:ilvl w:val="0"/>
                <w:numId w:val="9"/>
              </w:numPr>
              <w:spacing w:after="160" w:line="259" w:lineRule="auto"/>
              <w:rPr>
                <w:rFonts w:asciiTheme="minorHAnsi" w:hAnsiTheme="minorHAnsi"/>
                <w:kern w:val="2"/>
                <w:sz w:val="22"/>
                <w:szCs w:val="22"/>
                <w:lang w:val="en-GB" w:eastAsia="ko-KR"/>
              </w:rPr>
            </w:pPr>
            <w:r w:rsidRPr="005822CC">
              <w:rPr>
                <w:rFonts w:asciiTheme="minorHAnsi" w:hAnsiTheme="minorHAnsi"/>
                <w:kern w:val="2"/>
                <w:sz w:val="22"/>
                <w:szCs w:val="22"/>
                <w:lang w:val="en-GB" w:eastAsia="ko-KR"/>
              </w:rPr>
              <w:t xml:space="preserve">Detailed </w:t>
            </w:r>
            <w:r>
              <w:rPr>
                <w:rFonts w:asciiTheme="minorHAnsi" w:hAnsiTheme="minorHAnsi"/>
                <w:kern w:val="2"/>
                <w:sz w:val="22"/>
                <w:szCs w:val="22"/>
                <w:lang w:val="en-GB" w:eastAsia="ko-KR"/>
              </w:rPr>
              <w:t xml:space="preserve">supply and/or build </w:t>
            </w:r>
            <w:r w:rsidRPr="005822CC">
              <w:rPr>
                <w:rFonts w:asciiTheme="minorHAnsi" w:hAnsiTheme="minorHAnsi"/>
                <w:kern w:val="2"/>
                <w:sz w:val="22"/>
                <w:szCs w:val="22"/>
                <w:lang w:val="en-GB" w:eastAsia="ko-KR"/>
              </w:rPr>
              <w:t xml:space="preserve">work plan (clear </w:t>
            </w:r>
            <w:r>
              <w:rPr>
                <w:rFonts w:asciiTheme="minorHAnsi" w:hAnsiTheme="minorHAnsi"/>
                <w:kern w:val="2"/>
                <w:sz w:val="22"/>
                <w:szCs w:val="22"/>
                <w:lang w:val="en-GB" w:eastAsia="ko-KR"/>
              </w:rPr>
              <w:t xml:space="preserve">supply and/or </w:t>
            </w:r>
            <w:r w:rsidRPr="005822CC">
              <w:rPr>
                <w:rFonts w:asciiTheme="minorHAnsi" w:hAnsiTheme="minorHAnsi"/>
                <w:kern w:val="2"/>
                <w:sz w:val="22"/>
                <w:szCs w:val="22"/>
                <w:lang w:val="en-GB" w:eastAsia="ko-KR"/>
              </w:rPr>
              <w:t>construction work program)</w:t>
            </w:r>
          </w:p>
          <w:p w14:paraId="396DD089" w14:textId="77777777" w:rsidR="003939AD" w:rsidRDefault="003939AD" w:rsidP="00AC36ED">
            <w:pPr>
              <w:numPr>
                <w:ilvl w:val="0"/>
                <w:numId w:val="9"/>
              </w:numPr>
              <w:spacing w:after="160" w:line="259" w:lineRule="auto"/>
              <w:rPr>
                <w:rFonts w:asciiTheme="minorHAnsi" w:hAnsiTheme="minorHAnsi"/>
                <w:kern w:val="2"/>
                <w:sz w:val="22"/>
                <w:szCs w:val="22"/>
                <w:lang w:val="en-GB" w:eastAsia="ko-KR"/>
              </w:rPr>
            </w:pPr>
            <w:r>
              <w:rPr>
                <w:rFonts w:asciiTheme="minorHAnsi" w:hAnsiTheme="minorHAnsi"/>
                <w:kern w:val="2"/>
                <w:sz w:val="22"/>
                <w:szCs w:val="22"/>
                <w:lang w:val="en-GB" w:eastAsia="ko-KR"/>
              </w:rPr>
              <w:t>Shipping schedule are provided for goods ordered from overseas</w:t>
            </w:r>
          </w:p>
          <w:p w14:paraId="3757A16A" w14:textId="6E0E9B5A" w:rsidR="003939AD" w:rsidRPr="005822CC" w:rsidRDefault="003939AD" w:rsidP="00AC36ED">
            <w:pPr>
              <w:numPr>
                <w:ilvl w:val="0"/>
                <w:numId w:val="9"/>
              </w:numPr>
              <w:spacing w:after="160" w:line="259" w:lineRule="auto"/>
              <w:rPr>
                <w:rFonts w:asciiTheme="minorHAnsi" w:hAnsiTheme="minorHAnsi"/>
                <w:kern w:val="2"/>
                <w:sz w:val="22"/>
                <w:szCs w:val="22"/>
                <w:lang w:val="en-GB" w:eastAsia="ko-KR"/>
              </w:rPr>
            </w:pPr>
            <w:r>
              <w:rPr>
                <w:rFonts w:asciiTheme="minorHAnsi" w:hAnsiTheme="minorHAnsi"/>
                <w:kern w:val="2"/>
                <w:sz w:val="22"/>
                <w:szCs w:val="22"/>
                <w:lang w:val="en-GB" w:eastAsia="ko-KR"/>
              </w:rPr>
              <w:t>A clear methodology for the construction work is identified</w:t>
            </w:r>
          </w:p>
        </w:tc>
        <w:tc>
          <w:tcPr>
            <w:tcW w:w="1360" w:type="dxa"/>
            <w:shd w:val="clear" w:color="auto" w:fill="auto"/>
            <w:vAlign w:val="center"/>
          </w:tcPr>
          <w:p w14:paraId="37D820FF" w14:textId="37231F10" w:rsidR="000B7E24" w:rsidRPr="005822CC" w:rsidRDefault="000B7E24" w:rsidP="00AC36ED">
            <w:pPr>
              <w:spacing w:after="160" w:line="259" w:lineRule="auto"/>
              <w:jc w:val="center"/>
              <w:rPr>
                <w:rFonts w:asciiTheme="minorHAnsi" w:hAnsiTheme="minorHAnsi"/>
                <w:kern w:val="2"/>
                <w:sz w:val="22"/>
                <w:szCs w:val="22"/>
                <w:lang w:val="en-GB"/>
              </w:rPr>
            </w:pPr>
            <w:r>
              <w:rPr>
                <w:rFonts w:asciiTheme="minorHAnsi" w:hAnsiTheme="minorHAnsi"/>
                <w:kern w:val="2"/>
                <w:sz w:val="22"/>
                <w:szCs w:val="22"/>
                <w:lang w:val="en-GB"/>
              </w:rPr>
              <w:t>3</w:t>
            </w:r>
            <w:r w:rsidR="003939AD">
              <w:rPr>
                <w:rFonts w:asciiTheme="minorHAnsi" w:hAnsiTheme="minorHAnsi"/>
                <w:kern w:val="2"/>
                <w:sz w:val="22"/>
                <w:szCs w:val="22"/>
                <w:lang w:val="en-GB"/>
              </w:rPr>
              <w:t>0</w:t>
            </w:r>
          </w:p>
        </w:tc>
      </w:tr>
      <w:tr w:rsidR="000B7E24" w:rsidRPr="005822CC" w14:paraId="045177CF" w14:textId="77777777" w:rsidTr="00AC36ED">
        <w:trPr>
          <w:cantSplit/>
          <w:tblHeader/>
        </w:trPr>
        <w:tc>
          <w:tcPr>
            <w:tcW w:w="2430" w:type="dxa"/>
            <w:shd w:val="clear" w:color="auto" w:fill="auto"/>
            <w:vAlign w:val="center"/>
          </w:tcPr>
          <w:p w14:paraId="57F2DA49" w14:textId="590E8E49" w:rsidR="000B7E24" w:rsidRPr="005822CC" w:rsidRDefault="003939AD" w:rsidP="00AC36ED">
            <w:pPr>
              <w:spacing w:after="160" w:line="259" w:lineRule="auto"/>
              <w:rPr>
                <w:rFonts w:asciiTheme="minorHAnsi" w:hAnsiTheme="minorHAnsi"/>
                <w:kern w:val="2"/>
                <w:sz w:val="22"/>
                <w:szCs w:val="22"/>
                <w:lang w:val="en-GB"/>
              </w:rPr>
            </w:pPr>
            <w:r>
              <w:rPr>
                <w:rFonts w:asciiTheme="minorHAnsi" w:hAnsiTheme="minorHAnsi"/>
                <w:kern w:val="2"/>
                <w:sz w:val="22"/>
                <w:szCs w:val="22"/>
                <w:lang w:val="en-GB"/>
              </w:rPr>
              <w:t>Workforce plan and Construction firm structure (Human Resource)</w:t>
            </w:r>
          </w:p>
        </w:tc>
        <w:tc>
          <w:tcPr>
            <w:tcW w:w="5367" w:type="dxa"/>
            <w:shd w:val="clear" w:color="auto" w:fill="auto"/>
          </w:tcPr>
          <w:p w14:paraId="1AAD1071" w14:textId="74E05FC8" w:rsidR="000B7E24" w:rsidRPr="003939AD" w:rsidRDefault="003939AD" w:rsidP="003939AD">
            <w:pPr>
              <w:numPr>
                <w:ilvl w:val="0"/>
                <w:numId w:val="9"/>
              </w:numPr>
              <w:spacing w:after="160" w:line="259" w:lineRule="auto"/>
              <w:rPr>
                <w:rFonts w:asciiTheme="minorHAnsi" w:hAnsiTheme="minorHAnsi"/>
                <w:kern w:val="2"/>
                <w:sz w:val="22"/>
                <w:szCs w:val="22"/>
                <w:lang w:val="en-GB" w:eastAsia="ko-KR"/>
              </w:rPr>
            </w:pPr>
            <w:r w:rsidRPr="005822CC">
              <w:rPr>
                <w:rFonts w:asciiTheme="minorHAnsi" w:hAnsiTheme="minorHAnsi"/>
                <w:kern w:val="2"/>
                <w:sz w:val="22"/>
                <w:szCs w:val="22"/>
                <w:lang w:val="en-GB" w:eastAsia="ko-KR"/>
              </w:rPr>
              <w:t>Demonstrated experience or expertise i.e. List of (at least) 5 main personnel with their positio</w:t>
            </w:r>
            <w:r>
              <w:rPr>
                <w:rFonts w:asciiTheme="minorHAnsi" w:hAnsiTheme="minorHAnsi"/>
                <w:kern w:val="2"/>
                <w:sz w:val="22"/>
                <w:szCs w:val="22"/>
                <w:lang w:val="en-GB" w:eastAsia="ko-KR"/>
              </w:rPr>
              <w:t>n, CVs and qualification copies</w:t>
            </w:r>
            <w:r w:rsidRPr="005822CC">
              <w:rPr>
                <w:rFonts w:asciiTheme="minorHAnsi" w:hAnsiTheme="minorHAnsi"/>
                <w:kern w:val="2"/>
                <w:sz w:val="22"/>
                <w:szCs w:val="22"/>
                <w:lang w:val="en-GB" w:eastAsia="ko-KR"/>
              </w:rPr>
              <w:t xml:space="preserve"> (Electrician, Electrical consultant or subcontractor shall be recognized by and registered with PUB). </w:t>
            </w:r>
          </w:p>
        </w:tc>
        <w:tc>
          <w:tcPr>
            <w:tcW w:w="1360" w:type="dxa"/>
            <w:shd w:val="clear" w:color="auto" w:fill="auto"/>
            <w:vAlign w:val="center"/>
          </w:tcPr>
          <w:p w14:paraId="7C5C846E" w14:textId="75068EBA" w:rsidR="000B7E24" w:rsidRPr="005822CC" w:rsidRDefault="003939AD" w:rsidP="00AC36ED">
            <w:pPr>
              <w:spacing w:after="160" w:line="259" w:lineRule="auto"/>
              <w:jc w:val="center"/>
              <w:rPr>
                <w:rFonts w:asciiTheme="minorHAnsi" w:hAnsiTheme="minorHAnsi"/>
                <w:kern w:val="2"/>
                <w:sz w:val="22"/>
                <w:szCs w:val="22"/>
                <w:lang w:val="en-GB"/>
              </w:rPr>
            </w:pPr>
            <w:r>
              <w:rPr>
                <w:rFonts w:asciiTheme="minorHAnsi" w:hAnsiTheme="minorHAnsi"/>
                <w:kern w:val="2"/>
                <w:sz w:val="22"/>
                <w:szCs w:val="22"/>
                <w:lang w:val="en-GB"/>
              </w:rPr>
              <w:t>30</w:t>
            </w:r>
          </w:p>
        </w:tc>
      </w:tr>
      <w:tr w:rsidR="000B7E24" w:rsidRPr="005822CC" w14:paraId="1C93E6D4" w14:textId="77777777" w:rsidTr="00AC36ED">
        <w:trPr>
          <w:cantSplit/>
          <w:tblHeader/>
        </w:trPr>
        <w:tc>
          <w:tcPr>
            <w:tcW w:w="2430" w:type="dxa"/>
            <w:shd w:val="clear" w:color="auto" w:fill="auto"/>
            <w:vAlign w:val="center"/>
          </w:tcPr>
          <w:p w14:paraId="446DFFD0" w14:textId="77777777" w:rsidR="000B7E24" w:rsidRPr="005822CC" w:rsidRDefault="000B7E24" w:rsidP="00AC36ED">
            <w:pPr>
              <w:spacing w:after="160" w:line="259" w:lineRule="auto"/>
              <w:jc w:val="both"/>
              <w:rPr>
                <w:rFonts w:asciiTheme="minorHAnsi" w:hAnsiTheme="minorHAnsi"/>
                <w:kern w:val="2"/>
                <w:sz w:val="22"/>
                <w:szCs w:val="22"/>
                <w:lang w:val="en-GB"/>
              </w:rPr>
            </w:pPr>
            <w:r w:rsidRPr="007236A1">
              <w:rPr>
                <w:rFonts w:asciiTheme="minorHAnsi" w:hAnsiTheme="minorHAnsi"/>
                <w:kern w:val="2"/>
                <w:sz w:val="22"/>
                <w:szCs w:val="22"/>
                <w:lang w:val="en-GB"/>
              </w:rPr>
              <w:t>Equipment/tools</w:t>
            </w:r>
          </w:p>
        </w:tc>
        <w:tc>
          <w:tcPr>
            <w:tcW w:w="5367" w:type="dxa"/>
            <w:shd w:val="clear" w:color="auto" w:fill="auto"/>
          </w:tcPr>
          <w:p w14:paraId="4AFBB092" w14:textId="77777777" w:rsidR="000B7E24" w:rsidRPr="005822CC" w:rsidRDefault="000B7E24" w:rsidP="00AC36ED">
            <w:pPr>
              <w:numPr>
                <w:ilvl w:val="0"/>
                <w:numId w:val="6"/>
              </w:numPr>
              <w:adjustRightInd w:val="0"/>
              <w:spacing w:after="160" w:line="259" w:lineRule="auto"/>
              <w:ind w:left="501"/>
              <w:rPr>
                <w:rFonts w:asciiTheme="minorHAnsi" w:eastAsiaTheme="minorEastAsia" w:hAnsiTheme="minorHAnsi"/>
                <w:color w:val="000000"/>
                <w:sz w:val="22"/>
                <w:lang w:val="en-GB"/>
              </w:rPr>
            </w:pPr>
            <w:r w:rsidRPr="005822CC">
              <w:rPr>
                <w:rFonts w:asciiTheme="minorHAnsi" w:eastAsiaTheme="minorEastAsia" w:hAnsiTheme="minorHAnsi"/>
                <w:color w:val="000000"/>
                <w:sz w:val="22"/>
                <w:lang w:val="en-GB"/>
              </w:rPr>
              <w:t>List and Evidence of own plants and tools necessary for the project</w:t>
            </w:r>
          </w:p>
        </w:tc>
        <w:tc>
          <w:tcPr>
            <w:tcW w:w="1360" w:type="dxa"/>
            <w:shd w:val="clear" w:color="auto" w:fill="auto"/>
            <w:vAlign w:val="center"/>
          </w:tcPr>
          <w:p w14:paraId="34B19AFF" w14:textId="717E9CD4" w:rsidR="000B7E24" w:rsidRPr="005822CC" w:rsidRDefault="003939AD" w:rsidP="00AC36ED">
            <w:pPr>
              <w:spacing w:after="160" w:line="259" w:lineRule="auto"/>
              <w:jc w:val="center"/>
              <w:rPr>
                <w:rFonts w:asciiTheme="minorHAnsi" w:hAnsiTheme="minorHAnsi"/>
                <w:kern w:val="2"/>
                <w:sz w:val="22"/>
                <w:szCs w:val="22"/>
                <w:lang w:val="en-GB"/>
              </w:rPr>
            </w:pPr>
            <w:r>
              <w:rPr>
                <w:rFonts w:asciiTheme="minorHAnsi" w:hAnsiTheme="minorHAnsi"/>
                <w:kern w:val="2"/>
                <w:sz w:val="22"/>
                <w:szCs w:val="22"/>
                <w:lang w:val="en-GB"/>
              </w:rPr>
              <w:t>5</w:t>
            </w:r>
          </w:p>
        </w:tc>
      </w:tr>
      <w:tr w:rsidR="00EB5DD1" w:rsidRPr="005822CC" w14:paraId="0A8AAC1C" w14:textId="77777777" w:rsidTr="00AC36ED">
        <w:trPr>
          <w:cantSplit/>
          <w:tblHeader/>
        </w:trPr>
        <w:tc>
          <w:tcPr>
            <w:tcW w:w="2430" w:type="dxa"/>
            <w:shd w:val="clear" w:color="auto" w:fill="auto"/>
            <w:vAlign w:val="center"/>
          </w:tcPr>
          <w:p w14:paraId="1BF53595" w14:textId="42C3DA96" w:rsidR="00EB5DD1" w:rsidRPr="007236A1" w:rsidRDefault="003939AD" w:rsidP="00AC36ED">
            <w:pPr>
              <w:spacing w:after="160" w:line="259" w:lineRule="auto"/>
              <w:jc w:val="both"/>
              <w:rPr>
                <w:rFonts w:asciiTheme="minorHAnsi" w:hAnsiTheme="minorHAnsi"/>
                <w:kern w:val="2"/>
                <w:sz w:val="22"/>
                <w:szCs w:val="22"/>
                <w:lang w:val="en-GB"/>
              </w:rPr>
            </w:pPr>
            <w:r>
              <w:rPr>
                <w:rFonts w:asciiTheme="minorHAnsi" w:hAnsiTheme="minorHAnsi"/>
                <w:kern w:val="2"/>
                <w:sz w:val="22"/>
                <w:szCs w:val="22"/>
                <w:lang w:val="en-GB"/>
              </w:rPr>
              <w:t>After-sales services</w:t>
            </w:r>
          </w:p>
        </w:tc>
        <w:tc>
          <w:tcPr>
            <w:tcW w:w="5367" w:type="dxa"/>
            <w:shd w:val="clear" w:color="auto" w:fill="auto"/>
          </w:tcPr>
          <w:p w14:paraId="01CF69D8" w14:textId="77777777" w:rsidR="00EB5DD1" w:rsidRDefault="003939AD" w:rsidP="003939AD">
            <w:pPr>
              <w:numPr>
                <w:ilvl w:val="0"/>
                <w:numId w:val="6"/>
              </w:numPr>
              <w:adjustRightInd w:val="0"/>
              <w:spacing w:after="160" w:line="259" w:lineRule="auto"/>
              <w:ind w:left="501"/>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Warranty for the construction to be provided </w:t>
            </w:r>
          </w:p>
          <w:p w14:paraId="29154C5A" w14:textId="31A6D2E8" w:rsidR="003939AD" w:rsidRPr="005822CC" w:rsidRDefault="003939AD" w:rsidP="003939AD">
            <w:pPr>
              <w:numPr>
                <w:ilvl w:val="0"/>
                <w:numId w:val="6"/>
              </w:numPr>
              <w:adjustRightInd w:val="0"/>
              <w:spacing w:after="160" w:line="259" w:lineRule="auto"/>
              <w:ind w:left="501"/>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Proposed solutions for maintenance and sustainability plan</w:t>
            </w:r>
          </w:p>
        </w:tc>
        <w:tc>
          <w:tcPr>
            <w:tcW w:w="1360" w:type="dxa"/>
            <w:shd w:val="clear" w:color="auto" w:fill="auto"/>
            <w:vAlign w:val="center"/>
          </w:tcPr>
          <w:p w14:paraId="311EED84" w14:textId="21536442" w:rsidR="00EB5DD1" w:rsidRPr="007236A1" w:rsidRDefault="0004151A" w:rsidP="00AC36ED">
            <w:pPr>
              <w:spacing w:after="160" w:line="259" w:lineRule="auto"/>
              <w:jc w:val="center"/>
              <w:rPr>
                <w:rFonts w:asciiTheme="minorHAnsi" w:hAnsiTheme="minorHAnsi"/>
                <w:kern w:val="2"/>
                <w:sz w:val="22"/>
                <w:szCs w:val="22"/>
                <w:lang w:val="en-GB"/>
              </w:rPr>
            </w:pPr>
            <w:r>
              <w:rPr>
                <w:rFonts w:asciiTheme="minorHAnsi" w:hAnsiTheme="minorHAnsi"/>
                <w:kern w:val="2"/>
                <w:sz w:val="22"/>
                <w:szCs w:val="22"/>
                <w:lang w:val="en-GB"/>
              </w:rPr>
              <w:t>5</w:t>
            </w:r>
          </w:p>
        </w:tc>
      </w:tr>
      <w:tr w:rsidR="000B7E24" w:rsidRPr="005822CC" w14:paraId="7442A6A8" w14:textId="77777777" w:rsidTr="00AC36ED">
        <w:trPr>
          <w:cantSplit/>
          <w:trHeight w:val="650"/>
          <w:tblHeader/>
        </w:trPr>
        <w:tc>
          <w:tcPr>
            <w:tcW w:w="7797" w:type="dxa"/>
            <w:gridSpan w:val="2"/>
            <w:shd w:val="clear" w:color="auto" w:fill="auto"/>
            <w:vAlign w:val="center"/>
          </w:tcPr>
          <w:p w14:paraId="51B96779" w14:textId="0D1C238B" w:rsidR="000B7E24" w:rsidRPr="005822CC" w:rsidRDefault="000B7E24" w:rsidP="00AC36ED">
            <w:pPr>
              <w:spacing w:after="160" w:line="259" w:lineRule="auto"/>
              <w:rPr>
                <w:rFonts w:ascii="Calibri" w:hAnsi="Calibri" w:cs="Calibri"/>
                <w:kern w:val="2"/>
                <w:lang w:val="en-GB" w:eastAsia="ko-KR"/>
              </w:rPr>
            </w:pPr>
            <w:r w:rsidRPr="005822CC">
              <w:rPr>
                <w:rFonts w:ascii="Calibri" w:hAnsi="Calibri" w:cs="Calibri"/>
                <w:b/>
                <w:kern w:val="2"/>
                <w:lang w:val="en-GB" w:eastAsia="ko-KR"/>
              </w:rPr>
              <w:t>Total Possible Technical Score</w:t>
            </w:r>
          </w:p>
        </w:tc>
        <w:tc>
          <w:tcPr>
            <w:tcW w:w="1360" w:type="dxa"/>
            <w:shd w:val="clear" w:color="auto" w:fill="auto"/>
            <w:vAlign w:val="center"/>
          </w:tcPr>
          <w:p w14:paraId="50C36D3D" w14:textId="77777777" w:rsidR="000B7E24" w:rsidRPr="005822CC" w:rsidRDefault="000B7E24" w:rsidP="00AC36ED">
            <w:pPr>
              <w:spacing w:after="160" w:line="259" w:lineRule="auto"/>
              <w:jc w:val="center"/>
              <w:rPr>
                <w:rFonts w:ascii="Calibri" w:hAnsi="Calibri" w:cs="Calibri"/>
                <w:b/>
                <w:kern w:val="2"/>
                <w:lang w:val="en-GB" w:eastAsia="ko-KR"/>
              </w:rPr>
            </w:pPr>
            <w:r w:rsidRPr="005822CC">
              <w:rPr>
                <w:rFonts w:ascii="Calibri" w:hAnsi="Calibri" w:cs="Calibri"/>
                <w:b/>
                <w:kern w:val="2"/>
                <w:lang w:val="en-GB" w:eastAsia="ko-KR"/>
              </w:rPr>
              <w:t>100</w:t>
            </w:r>
          </w:p>
        </w:tc>
      </w:tr>
    </w:tbl>
    <w:p w14:paraId="3AE3C4B2" w14:textId="77777777" w:rsidR="000B7E24" w:rsidRDefault="000B7E24" w:rsidP="00FA6787">
      <w:pPr>
        <w:spacing w:before="120"/>
        <w:rPr>
          <w:rFonts w:ascii="Calibri" w:hAnsi="Calibri" w:cs="Calibri"/>
          <w:lang w:val="en-GB" w:eastAsia="ko-KR"/>
        </w:rPr>
      </w:pPr>
    </w:p>
    <w:p w14:paraId="0FA34FD8" w14:textId="10C745DC"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04151A" w:rsidRPr="00487A5C">
        <w:rPr>
          <w:rFonts w:ascii="Calibri" w:hAnsi="Calibri" w:cs="Calibri"/>
          <w:highlight w:val="yellow"/>
          <w:lang w:val="en-GB"/>
        </w:rPr>
        <w:t>70</w:t>
      </w:r>
      <w:r w:rsidR="0004151A"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proofErr w:type="spellStart"/>
      <w:r w:rsidRPr="00487A5C">
        <w:rPr>
          <w:rFonts w:ascii="Calibri" w:hAnsi="Calibri" w:cs="Calibri"/>
          <w:i/>
          <w:iCs/>
          <w:lang w:val="en-GB" w:eastAsia="ko-KR"/>
        </w:rPr>
        <w:t>tv</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7EE6888A"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04151A" w:rsidRPr="00487A5C">
        <w:rPr>
          <w:rFonts w:ascii="Calibri" w:hAnsi="Calibri" w:cs="Calibri"/>
          <w:highlight w:val="yellow"/>
          <w:lang w:val="en-GB"/>
        </w:rPr>
        <w:t>30</w:t>
      </w:r>
      <w:r w:rsidR="0004151A"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lastRenderedPageBreak/>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6E85AFC"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r w:rsidR="00726DFC">
        <w:rPr>
          <w:rFonts w:ascii="Calibri" w:hAnsi="Calibri"/>
          <w:b/>
          <w:lang w:val="en-GB"/>
        </w:rPr>
        <w:t>(</w:t>
      </w:r>
      <w:proofErr w:type="spellStart"/>
      <w:r w:rsidR="003939AD">
        <w:rPr>
          <w:rFonts w:ascii="Calibri" w:hAnsi="Calibri"/>
          <w:b/>
          <w:lang w:val="en-GB"/>
        </w:rPr>
        <w:t>lc</w:t>
      </w:r>
      <w:proofErr w:type="spellEnd"/>
      <w:r w:rsidR="003939AD">
        <w:rPr>
          <w:rFonts w:ascii="Calibri" w:hAnsi="Calibri"/>
          <w:b/>
          <w:lang w:val="en-GB"/>
        </w:rPr>
        <w:t>/ tc</w:t>
      </w:r>
      <w:bookmarkStart w:id="15" w:name="_GoBack"/>
      <w:bookmarkEnd w:id="15"/>
      <w:r w:rsidR="00726DFC">
        <w:rPr>
          <w:rFonts w:ascii="Calibri" w:hAnsi="Calibri"/>
          <w:b/>
          <w:lang w:val="en-GB"/>
        </w:rPr>
        <w:t xml:space="preserve">) * </w:t>
      </w:r>
      <w:proofErr w:type="spellStart"/>
      <w:r w:rsidR="00726DFC">
        <w:rPr>
          <w:rFonts w:ascii="Calibri" w:hAnsi="Calibri"/>
          <w:b/>
          <w:lang w:val="en-GB"/>
        </w:rPr>
        <w:t>fw</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6"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6"/>
    <w:p w14:paraId="6E0C6DAA"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lc</w:t>
      </w:r>
      <w:proofErr w:type="spellEnd"/>
      <w:r w:rsidRPr="00487A5C">
        <w:rPr>
          <w:rFonts w:ascii="Calibri" w:hAnsi="Calibri"/>
          <w:sz w:val="20"/>
          <w:szCs w:val="20"/>
          <w:lang w:val="en-GB"/>
        </w:rPr>
        <w:t xml:space="preserve"> = cost of the lowest financial Tender (lowest cost)</w:t>
      </w:r>
    </w:p>
    <w:p w14:paraId="7E35EE0C" w14:textId="03FD1DC5" w:rsidR="00365432"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D0D8B" w14:textId="77777777" w:rsidR="0057008F" w:rsidRDefault="0057008F">
      <w:r>
        <w:separator/>
      </w:r>
    </w:p>
  </w:endnote>
  <w:endnote w:type="continuationSeparator" w:id="0">
    <w:p w14:paraId="5906CBF1" w14:textId="77777777" w:rsidR="0057008F" w:rsidRDefault="0057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5FFCF00"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939AD" w:rsidRPr="003939AD">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939AD" w:rsidRPr="003939AD">
      <w:rPr>
        <w:noProof/>
        <w:color w:val="17365D" w:themeColor="text2" w:themeShade="BF"/>
        <w:lang w:val="sv-SE"/>
      </w:rPr>
      <w:t>4</w:t>
    </w:r>
    <w:r>
      <w:rPr>
        <w:color w:val="17365D" w:themeColor="text2" w:themeShade="BF"/>
      </w:rPr>
      <w:fldChar w:fldCharType="end"/>
    </w:r>
  </w:p>
  <w:p w14:paraId="213B5D63" w14:textId="783ACFB8" w:rsidR="00D15CF2" w:rsidRDefault="004878F3" w:rsidP="004878F3">
    <w:pPr>
      <w:pStyle w:val="Footer"/>
    </w:pPr>
    <w:r>
      <w:fldChar w:fldCharType="begin"/>
    </w:r>
    <w:r>
      <w:instrText xml:space="preserve"> DATE \@ "yyyy-MM-dd" </w:instrText>
    </w:r>
    <w:r>
      <w:fldChar w:fldCharType="separate"/>
    </w:r>
    <w:r w:rsidR="003939AD">
      <w:rPr>
        <w:noProof/>
      </w:rPr>
      <w:t>2021-09-21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38D3B" w14:textId="77777777" w:rsidR="0057008F" w:rsidRDefault="0057008F">
      <w:r>
        <w:separator/>
      </w:r>
    </w:p>
  </w:footnote>
  <w:footnote w:type="continuationSeparator" w:id="0">
    <w:p w14:paraId="150E7E31" w14:textId="77777777" w:rsidR="0057008F" w:rsidRDefault="00570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0764E29D"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AB4D5B" w:rsidRPr="00AB4D5B">
      <w:rPr>
        <w:rFonts w:asciiTheme="minorHAnsi" w:hAnsiTheme="minorHAnsi" w:cstheme="minorHAnsi"/>
        <w:b/>
        <w:bCs/>
        <w:szCs w:val="24"/>
      </w:rPr>
      <w:t>RFP-18-W002-21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03574BF"/>
    <w:multiLevelType w:val="multilevel"/>
    <w:tmpl w:val="403574BF"/>
    <w:lvl w:ilvl="0">
      <w:numFmt w:val="bullet"/>
      <w:lvlText w:val=""/>
      <w:lvlJc w:val="left"/>
      <w:pPr>
        <w:ind w:left="501" w:hanging="360"/>
      </w:pPr>
      <w:rPr>
        <w:rFonts w:ascii="Symbol" w:eastAsia="Malgun Gothic" w:hAnsi="Symbol" w:cs="Times New Roman" w:hint="default"/>
      </w:rPr>
    </w:lvl>
    <w:lvl w:ilvl="1">
      <w:start w:val="1"/>
      <w:numFmt w:val="bullet"/>
      <w:lvlText w:val="o"/>
      <w:lvlJc w:val="left"/>
      <w:pPr>
        <w:ind w:left="1221" w:hanging="360"/>
      </w:pPr>
      <w:rPr>
        <w:rFonts w:ascii="Courier New" w:hAnsi="Courier New" w:cs="Courier New" w:hint="default"/>
      </w:rPr>
    </w:lvl>
    <w:lvl w:ilvl="2">
      <w:start w:val="1"/>
      <w:numFmt w:val="bullet"/>
      <w:lvlText w:val=""/>
      <w:lvlJc w:val="left"/>
      <w:pPr>
        <w:ind w:left="1941" w:hanging="360"/>
      </w:pPr>
      <w:rPr>
        <w:rFonts w:ascii="Wingdings" w:hAnsi="Wingdings" w:hint="default"/>
      </w:rPr>
    </w:lvl>
    <w:lvl w:ilvl="3">
      <w:start w:val="1"/>
      <w:numFmt w:val="bullet"/>
      <w:lvlText w:val=""/>
      <w:lvlJc w:val="left"/>
      <w:pPr>
        <w:ind w:left="2661" w:hanging="360"/>
      </w:pPr>
      <w:rPr>
        <w:rFonts w:ascii="Symbol" w:hAnsi="Symbol" w:hint="default"/>
      </w:rPr>
    </w:lvl>
    <w:lvl w:ilvl="4">
      <w:start w:val="1"/>
      <w:numFmt w:val="bullet"/>
      <w:lvlText w:val="o"/>
      <w:lvlJc w:val="left"/>
      <w:pPr>
        <w:ind w:left="3381" w:hanging="360"/>
      </w:pPr>
      <w:rPr>
        <w:rFonts w:ascii="Courier New" w:hAnsi="Courier New" w:cs="Courier New" w:hint="default"/>
      </w:rPr>
    </w:lvl>
    <w:lvl w:ilvl="5">
      <w:start w:val="1"/>
      <w:numFmt w:val="bullet"/>
      <w:lvlText w:val=""/>
      <w:lvlJc w:val="left"/>
      <w:pPr>
        <w:ind w:left="4101" w:hanging="360"/>
      </w:pPr>
      <w:rPr>
        <w:rFonts w:ascii="Wingdings" w:hAnsi="Wingdings" w:hint="default"/>
      </w:rPr>
    </w:lvl>
    <w:lvl w:ilvl="6">
      <w:start w:val="1"/>
      <w:numFmt w:val="bullet"/>
      <w:lvlText w:val=""/>
      <w:lvlJc w:val="left"/>
      <w:pPr>
        <w:ind w:left="4821" w:hanging="360"/>
      </w:pPr>
      <w:rPr>
        <w:rFonts w:ascii="Symbol" w:hAnsi="Symbol" w:hint="default"/>
      </w:rPr>
    </w:lvl>
    <w:lvl w:ilvl="7">
      <w:start w:val="1"/>
      <w:numFmt w:val="bullet"/>
      <w:lvlText w:val="o"/>
      <w:lvlJc w:val="left"/>
      <w:pPr>
        <w:ind w:left="5541" w:hanging="360"/>
      </w:pPr>
      <w:rPr>
        <w:rFonts w:ascii="Courier New" w:hAnsi="Courier New" w:cs="Courier New" w:hint="default"/>
      </w:rPr>
    </w:lvl>
    <w:lvl w:ilvl="8">
      <w:start w:val="1"/>
      <w:numFmt w:val="bullet"/>
      <w:lvlText w:val=""/>
      <w:lvlJc w:val="left"/>
      <w:pPr>
        <w:ind w:left="6261" w:hanging="360"/>
      </w:pPr>
      <w:rPr>
        <w:rFonts w:ascii="Wingdings" w:hAnsi="Wingdings" w:hint="default"/>
      </w:rPr>
    </w:lvl>
  </w:abstractNum>
  <w:abstractNum w:abstractNumId="4">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8"/>
  </w:num>
  <w:num w:numId="3">
    <w:abstractNumId w:val="7"/>
  </w:num>
  <w:num w:numId="4">
    <w:abstractNumId w:val="6"/>
  </w:num>
  <w:num w:numId="5">
    <w:abstractNumId w:val="0"/>
  </w:num>
  <w:num w:numId="6">
    <w:abstractNumId w:val="5"/>
  </w:num>
  <w:num w:numId="7">
    <w:abstractNumId w:val="1"/>
  </w:num>
  <w:num w:numId="8">
    <w:abstractNumId w:val="4"/>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51A"/>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B7E24"/>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39AD"/>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008F"/>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00C8"/>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2F1E"/>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4D5B"/>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5DD1"/>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E7F0F062-5DF4-49E3-B7C9-0721B52D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1</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5148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2021-09-20T23:40:00Z</cp:lastPrinted>
  <dcterms:created xsi:type="dcterms:W3CDTF">2021-09-20T23:41:00Z</dcterms:created>
  <dcterms:modified xsi:type="dcterms:W3CDTF">2021-09-21T02:51:00Z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